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5F" w:rsidRDefault="00582906" w:rsidP="00582906">
      <w:pPr>
        <w:pStyle w:val="Titel"/>
        <w:rPr>
          <w:rFonts w:asciiTheme="minorHAnsi" w:hAnsiTheme="minorHAnsi"/>
          <w:color w:val="577B2E"/>
        </w:rPr>
      </w:pPr>
      <w:r>
        <w:rPr>
          <w:rFonts w:asciiTheme="minorHAnsi" w:hAnsiTheme="minorHAnsi"/>
          <w:noProof/>
          <w:color w:val="577B2E"/>
        </w:rPr>
        <w:drawing>
          <wp:inline distT="0" distB="0" distL="0" distR="0">
            <wp:extent cx="5760720" cy="1267358"/>
            <wp:effectExtent l="0" t="0" r="0" b="9525"/>
            <wp:docPr id="2" name="Grafik 2" descr="K:\D\Gart\Bezirksverband Oberpfalz\Logos\Bezirksverband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Gart\Bezirksverband Oberpfalz\Logos\Bezirksverband_la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267358"/>
                    </a:xfrm>
                    <a:prstGeom prst="rect">
                      <a:avLst/>
                    </a:prstGeom>
                    <a:noFill/>
                    <a:ln>
                      <a:noFill/>
                    </a:ln>
                  </pic:spPr>
                </pic:pic>
              </a:graphicData>
            </a:graphic>
          </wp:inline>
        </w:drawing>
      </w:r>
    </w:p>
    <w:p w:rsidR="00544F5F" w:rsidRDefault="00544F5F" w:rsidP="00544F5F">
      <w:pPr>
        <w:pStyle w:val="Titel"/>
        <w:rPr>
          <w:rFonts w:asciiTheme="minorHAnsi" w:hAnsiTheme="minorHAnsi"/>
          <w:color w:val="577B2E"/>
        </w:rPr>
      </w:pPr>
    </w:p>
    <w:p w:rsidR="00544F5F" w:rsidRPr="00431CE2" w:rsidRDefault="00F778B0" w:rsidP="00544F5F">
      <w:pPr>
        <w:pStyle w:val="Titel"/>
        <w:rPr>
          <w:rFonts w:asciiTheme="minorHAnsi" w:hAnsiTheme="minorHAnsi"/>
          <w:color w:val="595959" w:themeColor="text1" w:themeTint="A6"/>
        </w:rPr>
      </w:pPr>
      <w:r w:rsidRPr="00431CE2">
        <w:rPr>
          <w:rFonts w:asciiTheme="minorHAnsi" w:hAnsiTheme="minorHAnsi"/>
          <w:color w:val="595959" w:themeColor="text1" w:themeTint="A6"/>
        </w:rPr>
        <w:t>S</w:t>
      </w:r>
      <w:r w:rsidR="00544F5F" w:rsidRPr="00431CE2">
        <w:rPr>
          <w:rFonts w:asciiTheme="minorHAnsi" w:hAnsiTheme="minorHAnsi"/>
          <w:color w:val="595959" w:themeColor="text1" w:themeTint="A6"/>
        </w:rPr>
        <w:t xml:space="preserve">ieger im Friedhofswettbewerb </w:t>
      </w:r>
      <w:r w:rsidRPr="00431CE2">
        <w:rPr>
          <w:rFonts w:asciiTheme="minorHAnsi" w:hAnsiTheme="minorHAnsi"/>
          <w:color w:val="595959" w:themeColor="text1" w:themeTint="A6"/>
        </w:rPr>
        <w:t xml:space="preserve">auf Bezirksebene </w:t>
      </w:r>
      <w:r w:rsidR="00113300">
        <w:rPr>
          <w:rFonts w:asciiTheme="minorHAnsi" w:hAnsiTheme="minorHAnsi"/>
          <w:color w:val="595959" w:themeColor="text1" w:themeTint="A6"/>
        </w:rPr>
        <w:t xml:space="preserve">in </w:t>
      </w:r>
      <w:proofErr w:type="spellStart"/>
      <w:r w:rsidR="00113300">
        <w:rPr>
          <w:rFonts w:asciiTheme="minorHAnsi" w:hAnsiTheme="minorHAnsi"/>
          <w:color w:val="595959" w:themeColor="text1" w:themeTint="A6"/>
        </w:rPr>
        <w:t>Schirmitz</w:t>
      </w:r>
      <w:proofErr w:type="spellEnd"/>
      <w:r w:rsidR="00113300">
        <w:rPr>
          <w:rFonts w:asciiTheme="minorHAnsi" w:hAnsiTheme="minorHAnsi"/>
          <w:color w:val="595959" w:themeColor="text1" w:themeTint="A6"/>
        </w:rPr>
        <w:t xml:space="preserve"> </w:t>
      </w:r>
      <w:r w:rsidR="00544F5F" w:rsidRPr="00431CE2">
        <w:rPr>
          <w:rFonts w:asciiTheme="minorHAnsi" w:hAnsiTheme="minorHAnsi"/>
          <w:color w:val="595959" w:themeColor="text1" w:themeTint="A6"/>
        </w:rPr>
        <w:t>ausgezeichnet</w:t>
      </w:r>
    </w:p>
    <w:p w:rsidR="00544F5F" w:rsidRPr="007E4C6B" w:rsidRDefault="00F778B0" w:rsidP="007E4C6B">
      <w:pPr>
        <w:pStyle w:val="berschrift2"/>
        <w:jc w:val="both"/>
        <w:rPr>
          <w:rFonts w:asciiTheme="minorHAnsi" w:hAnsiTheme="minorHAnsi"/>
          <w:b w:val="0"/>
          <w:color w:val="595959" w:themeColor="text1" w:themeTint="A6"/>
          <w:sz w:val="28"/>
          <w:szCs w:val="28"/>
        </w:rPr>
      </w:pPr>
      <w:r w:rsidRPr="007E4C6B">
        <w:rPr>
          <w:rFonts w:asciiTheme="minorHAnsi" w:hAnsiTheme="minorHAnsi"/>
          <w:b w:val="0"/>
          <w:color w:val="595959" w:themeColor="text1" w:themeTint="A6"/>
          <w:sz w:val="28"/>
          <w:szCs w:val="28"/>
        </w:rPr>
        <w:t xml:space="preserve">Die 2. Sieger aus den acht Kreisverbänden in der Oberpfalz wurden in </w:t>
      </w:r>
      <w:proofErr w:type="spellStart"/>
      <w:r w:rsidRPr="007E4C6B">
        <w:rPr>
          <w:rFonts w:asciiTheme="minorHAnsi" w:hAnsiTheme="minorHAnsi"/>
          <w:b w:val="0"/>
          <w:color w:val="595959" w:themeColor="text1" w:themeTint="A6"/>
          <w:sz w:val="28"/>
          <w:szCs w:val="28"/>
        </w:rPr>
        <w:t>Schirmitz</w:t>
      </w:r>
      <w:proofErr w:type="spellEnd"/>
      <w:r w:rsidRPr="007E4C6B">
        <w:rPr>
          <w:rFonts w:asciiTheme="minorHAnsi" w:hAnsiTheme="minorHAnsi"/>
          <w:b w:val="0"/>
          <w:color w:val="595959" w:themeColor="text1" w:themeTint="A6"/>
          <w:sz w:val="28"/>
          <w:szCs w:val="28"/>
        </w:rPr>
        <w:t xml:space="preserve"> </w:t>
      </w:r>
      <w:r w:rsidR="00656840" w:rsidRPr="007E4C6B">
        <w:rPr>
          <w:rFonts w:asciiTheme="minorHAnsi" w:hAnsiTheme="minorHAnsi"/>
          <w:b w:val="0"/>
          <w:color w:val="595959" w:themeColor="text1" w:themeTint="A6"/>
          <w:sz w:val="28"/>
          <w:szCs w:val="28"/>
        </w:rPr>
        <w:t xml:space="preserve">im Landkreis Neustadt an der </w:t>
      </w:r>
      <w:proofErr w:type="spellStart"/>
      <w:r w:rsidR="00656840" w:rsidRPr="007E4C6B">
        <w:rPr>
          <w:rFonts w:asciiTheme="minorHAnsi" w:hAnsiTheme="minorHAnsi"/>
          <w:b w:val="0"/>
          <w:color w:val="595959" w:themeColor="text1" w:themeTint="A6"/>
          <w:sz w:val="28"/>
          <w:szCs w:val="28"/>
        </w:rPr>
        <w:t>Waldnaab</w:t>
      </w:r>
      <w:proofErr w:type="spellEnd"/>
      <w:r w:rsidR="00656840" w:rsidRPr="007E4C6B">
        <w:rPr>
          <w:rFonts w:asciiTheme="minorHAnsi" w:hAnsiTheme="minorHAnsi"/>
          <w:b w:val="0"/>
          <w:color w:val="595959" w:themeColor="text1" w:themeTint="A6"/>
          <w:sz w:val="28"/>
          <w:szCs w:val="28"/>
        </w:rPr>
        <w:t xml:space="preserve"> </w:t>
      </w:r>
      <w:r w:rsidRPr="007E4C6B">
        <w:rPr>
          <w:rFonts w:asciiTheme="minorHAnsi" w:hAnsiTheme="minorHAnsi"/>
          <w:b w:val="0"/>
          <w:color w:val="595959" w:themeColor="text1" w:themeTint="A6"/>
          <w:sz w:val="28"/>
          <w:szCs w:val="28"/>
        </w:rPr>
        <w:t>prämiert.</w:t>
      </w:r>
    </w:p>
    <w:p w:rsidR="00544F5F" w:rsidRPr="00431CE2" w:rsidRDefault="00544F5F" w:rsidP="007E4C6B">
      <w:pPr>
        <w:jc w:val="both"/>
        <w:rPr>
          <w:b/>
          <w:color w:val="008000"/>
          <w:sz w:val="24"/>
          <w:szCs w:val="24"/>
        </w:rPr>
      </w:pPr>
    </w:p>
    <w:p w:rsidR="00544F5F" w:rsidRDefault="00431CE2" w:rsidP="007E4C6B">
      <w:pPr>
        <w:spacing w:before="240" w:line="360" w:lineRule="auto"/>
        <w:jc w:val="both"/>
        <w:rPr>
          <w:sz w:val="24"/>
          <w:szCs w:val="24"/>
        </w:rPr>
      </w:pPr>
      <w:r>
        <w:rPr>
          <w:sz w:val="24"/>
          <w:szCs w:val="24"/>
        </w:rPr>
        <w:t>Erfreuliche Bilanz: Alle</w:t>
      </w:r>
      <w:r w:rsidR="00582906">
        <w:rPr>
          <w:sz w:val="24"/>
          <w:szCs w:val="24"/>
        </w:rPr>
        <w:t xml:space="preserve"> acht </w:t>
      </w:r>
      <w:r>
        <w:rPr>
          <w:sz w:val="24"/>
          <w:szCs w:val="24"/>
        </w:rPr>
        <w:t xml:space="preserve">Oberpfälzer </w:t>
      </w:r>
      <w:r w:rsidR="00582906">
        <w:rPr>
          <w:sz w:val="24"/>
          <w:szCs w:val="24"/>
        </w:rPr>
        <w:t xml:space="preserve">Kreisverbände </w:t>
      </w:r>
      <w:r>
        <w:rPr>
          <w:sz w:val="24"/>
          <w:szCs w:val="24"/>
        </w:rPr>
        <w:t xml:space="preserve">haben sich </w:t>
      </w:r>
      <w:r w:rsidR="00582906">
        <w:rPr>
          <w:sz w:val="24"/>
          <w:szCs w:val="24"/>
        </w:rPr>
        <w:t>an</w:t>
      </w:r>
      <w:r w:rsidR="00544F5F">
        <w:rPr>
          <w:sz w:val="24"/>
          <w:szCs w:val="24"/>
        </w:rPr>
        <w:t xml:space="preserve"> dem landesweiten Wettbewerb „Unser Friedhof, Ort der Würde, Kultur und Natur“ beteiligt. Ins Leben gerufen hat</w:t>
      </w:r>
      <w:r>
        <w:rPr>
          <w:sz w:val="24"/>
          <w:szCs w:val="24"/>
        </w:rPr>
        <w:t>te</w:t>
      </w:r>
      <w:r w:rsidR="00544F5F">
        <w:rPr>
          <w:sz w:val="24"/>
          <w:szCs w:val="24"/>
        </w:rPr>
        <w:t xml:space="preserve"> den Wettbewerb der Bayerische Landesverband für Gartenbau und Landespflege, die Dachorganisation der Gartenbauvereine. Bei der </w:t>
      </w:r>
      <w:r w:rsidR="0062017C">
        <w:rPr>
          <w:sz w:val="24"/>
          <w:szCs w:val="24"/>
        </w:rPr>
        <w:t>A</w:t>
      </w:r>
      <w:r w:rsidR="00544F5F">
        <w:rPr>
          <w:sz w:val="24"/>
          <w:szCs w:val="24"/>
        </w:rPr>
        <w:t xml:space="preserve">bschlussfeier des </w:t>
      </w:r>
      <w:r w:rsidR="0062017C">
        <w:rPr>
          <w:sz w:val="24"/>
          <w:szCs w:val="24"/>
        </w:rPr>
        <w:t xml:space="preserve">Bezirksverbandes Oberpfalz für Gartenbau und Landespflege in </w:t>
      </w:r>
      <w:proofErr w:type="spellStart"/>
      <w:r w:rsidR="0062017C">
        <w:rPr>
          <w:sz w:val="24"/>
          <w:szCs w:val="24"/>
        </w:rPr>
        <w:t>Schirmitz</w:t>
      </w:r>
      <w:proofErr w:type="spellEnd"/>
      <w:r w:rsidR="0062017C">
        <w:rPr>
          <w:sz w:val="24"/>
          <w:szCs w:val="24"/>
        </w:rPr>
        <w:t xml:space="preserve"> </w:t>
      </w:r>
      <w:r w:rsidR="00544F5F">
        <w:rPr>
          <w:sz w:val="24"/>
          <w:szCs w:val="24"/>
        </w:rPr>
        <w:t>erhielten nun d</w:t>
      </w:r>
      <w:r w:rsidR="0062017C">
        <w:rPr>
          <w:sz w:val="24"/>
          <w:szCs w:val="24"/>
        </w:rPr>
        <w:t>i</w:t>
      </w:r>
      <w:r w:rsidR="00544F5F">
        <w:rPr>
          <w:sz w:val="24"/>
          <w:szCs w:val="24"/>
        </w:rPr>
        <w:t xml:space="preserve">e </w:t>
      </w:r>
      <w:r w:rsidR="0062017C">
        <w:rPr>
          <w:sz w:val="24"/>
          <w:szCs w:val="24"/>
        </w:rPr>
        <w:t xml:space="preserve">acht </w:t>
      </w:r>
      <w:r w:rsidR="00544F5F">
        <w:rPr>
          <w:sz w:val="24"/>
          <w:szCs w:val="24"/>
        </w:rPr>
        <w:t>Friedh</w:t>
      </w:r>
      <w:r w:rsidR="0062017C">
        <w:rPr>
          <w:sz w:val="24"/>
          <w:szCs w:val="24"/>
        </w:rPr>
        <w:t>öfe aus der Oberpfalz, die jeweils den 2. Platz errungen haben</w:t>
      </w:r>
      <w:r>
        <w:rPr>
          <w:sz w:val="24"/>
          <w:szCs w:val="24"/>
        </w:rPr>
        <w:t>,</w:t>
      </w:r>
      <w:r w:rsidR="0062017C">
        <w:rPr>
          <w:sz w:val="24"/>
          <w:szCs w:val="24"/>
        </w:rPr>
        <w:t xml:space="preserve"> aus der </w:t>
      </w:r>
      <w:r w:rsidR="00544F5F">
        <w:rPr>
          <w:sz w:val="24"/>
          <w:szCs w:val="24"/>
        </w:rPr>
        <w:t xml:space="preserve">Hand des </w:t>
      </w:r>
      <w:r w:rsidR="0062017C">
        <w:rPr>
          <w:sz w:val="24"/>
          <w:szCs w:val="24"/>
        </w:rPr>
        <w:t xml:space="preserve">neuen Bezirksverbandsvorsitzenden und Neumarkter </w:t>
      </w:r>
      <w:r w:rsidR="00544F5F">
        <w:rPr>
          <w:sz w:val="24"/>
          <w:szCs w:val="24"/>
        </w:rPr>
        <w:t xml:space="preserve">Landrats </w:t>
      </w:r>
      <w:r w:rsidR="0062017C">
        <w:rPr>
          <w:sz w:val="24"/>
          <w:szCs w:val="24"/>
        </w:rPr>
        <w:t xml:space="preserve">Willibald </w:t>
      </w:r>
      <w:proofErr w:type="spellStart"/>
      <w:r w:rsidR="0062017C">
        <w:rPr>
          <w:sz w:val="24"/>
          <w:szCs w:val="24"/>
        </w:rPr>
        <w:t>Gailler</w:t>
      </w:r>
      <w:proofErr w:type="spellEnd"/>
      <w:r>
        <w:rPr>
          <w:sz w:val="24"/>
          <w:szCs w:val="24"/>
        </w:rPr>
        <w:t xml:space="preserve"> </w:t>
      </w:r>
      <w:r w:rsidR="00113300">
        <w:rPr>
          <w:sz w:val="24"/>
          <w:szCs w:val="24"/>
        </w:rPr>
        <w:t xml:space="preserve">und seinen </w:t>
      </w:r>
      <w:proofErr w:type="spellStart"/>
      <w:r w:rsidR="00113300">
        <w:rPr>
          <w:sz w:val="24"/>
          <w:szCs w:val="24"/>
        </w:rPr>
        <w:t>Stellvertetern</w:t>
      </w:r>
      <w:proofErr w:type="spellEnd"/>
      <w:r w:rsidR="00113300">
        <w:rPr>
          <w:sz w:val="24"/>
          <w:szCs w:val="24"/>
        </w:rPr>
        <w:t xml:space="preserve"> Rosa Prell und Alois Dirrigl </w:t>
      </w:r>
      <w:r>
        <w:rPr>
          <w:sz w:val="24"/>
          <w:szCs w:val="24"/>
        </w:rPr>
        <w:t>ihren Preis</w:t>
      </w:r>
      <w:r w:rsidR="0062017C">
        <w:rPr>
          <w:sz w:val="24"/>
          <w:szCs w:val="24"/>
        </w:rPr>
        <w:t xml:space="preserve"> </w:t>
      </w:r>
      <w:r w:rsidR="00544F5F">
        <w:rPr>
          <w:sz w:val="24"/>
          <w:szCs w:val="24"/>
        </w:rPr>
        <w:t xml:space="preserve">überreicht. Dabei handelt es sich jeweils um ein künstlerisch gestaltetes Bronzerelief und eine Urkunde. </w:t>
      </w:r>
    </w:p>
    <w:p w:rsidR="00113300" w:rsidRDefault="00113300" w:rsidP="007E4C6B">
      <w:pPr>
        <w:spacing w:before="240" w:line="360" w:lineRule="auto"/>
        <w:jc w:val="both"/>
        <w:rPr>
          <w:sz w:val="24"/>
          <w:szCs w:val="24"/>
        </w:rPr>
      </w:pPr>
      <w:proofErr w:type="spellStart"/>
      <w:r>
        <w:rPr>
          <w:sz w:val="24"/>
          <w:szCs w:val="24"/>
        </w:rPr>
        <w:t>Gailler</w:t>
      </w:r>
      <w:proofErr w:type="spellEnd"/>
      <w:r>
        <w:rPr>
          <w:sz w:val="24"/>
          <w:szCs w:val="24"/>
        </w:rPr>
        <w:t xml:space="preserve"> zeigte in seiner Begrüßung den Wandel in der Gesellschaft und damit einhergehend auch den Wandel im Friedhofs- und Bestattungswesen als Hintergrund für diesen Wettbewerb auf. Der stellv. Landrat des Landkreises Neustadt und zugleich Kreisverbandsvorsitzender Albert Nickl stellte in seinem Grußwort den Wert der Friedhöfe als Ort der Begegnung, aber auch den hohen Stellenwert als Ort der Kultur heraus. Bürgermeister Ernst Lenk aus </w:t>
      </w:r>
      <w:proofErr w:type="spellStart"/>
      <w:r>
        <w:rPr>
          <w:sz w:val="24"/>
          <w:szCs w:val="24"/>
        </w:rPr>
        <w:t>Schirmitz</w:t>
      </w:r>
      <w:proofErr w:type="spellEnd"/>
      <w:r>
        <w:rPr>
          <w:sz w:val="24"/>
          <w:szCs w:val="24"/>
        </w:rPr>
        <w:t xml:space="preserve"> freute sich, dass sein Ort mit dem Friedhof den ersten Preis auf Kreisebene gewonnen hat.</w:t>
      </w:r>
    </w:p>
    <w:p w:rsidR="004E2346" w:rsidRDefault="000529C8" w:rsidP="007E4C6B">
      <w:pPr>
        <w:spacing w:before="240" w:line="360" w:lineRule="auto"/>
        <w:jc w:val="both"/>
        <w:rPr>
          <w:sz w:val="24"/>
          <w:szCs w:val="24"/>
        </w:rPr>
      </w:pPr>
      <w:r>
        <w:rPr>
          <w:sz w:val="24"/>
          <w:szCs w:val="24"/>
        </w:rPr>
        <w:t xml:space="preserve">Bei </w:t>
      </w:r>
      <w:r w:rsidR="0062017C">
        <w:rPr>
          <w:sz w:val="24"/>
          <w:szCs w:val="24"/>
        </w:rPr>
        <w:t xml:space="preserve">einer </w:t>
      </w:r>
      <w:r>
        <w:rPr>
          <w:sz w:val="24"/>
          <w:szCs w:val="24"/>
        </w:rPr>
        <w:t xml:space="preserve">Bildpräsentation der Teilnehmer zeigte </w:t>
      </w:r>
      <w:r w:rsidR="0062017C">
        <w:rPr>
          <w:sz w:val="24"/>
          <w:szCs w:val="24"/>
        </w:rPr>
        <w:t xml:space="preserve">der Neumarkter </w:t>
      </w:r>
      <w:r>
        <w:rPr>
          <w:sz w:val="24"/>
          <w:szCs w:val="24"/>
        </w:rPr>
        <w:t xml:space="preserve">Kreisfachberater Franz Kraus die Bedeutung der Friedhöfe als wichtige </w:t>
      </w:r>
      <w:r w:rsidR="004A1D3D">
        <w:rPr>
          <w:sz w:val="24"/>
          <w:szCs w:val="24"/>
        </w:rPr>
        <w:t>O</w:t>
      </w:r>
      <w:r>
        <w:rPr>
          <w:sz w:val="24"/>
          <w:szCs w:val="24"/>
        </w:rPr>
        <w:t>rte</w:t>
      </w:r>
      <w:r w:rsidR="004A1D3D">
        <w:rPr>
          <w:sz w:val="24"/>
          <w:szCs w:val="24"/>
        </w:rPr>
        <w:t xml:space="preserve"> der </w:t>
      </w:r>
      <w:r w:rsidR="00113300">
        <w:rPr>
          <w:sz w:val="24"/>
          <w:szCs w:val="24"/>
        </w:rPr>
        <w:t xml:space="preserve">Würde des Menschen, seiner </w:t>
      </w:r>
      <w:r w:rsidR="004A1D3D">
        <w:rPr>
          <w:sz w:val="24"/>
          <w:szCs w:val="24"/>
        </w:rPr>
        <w:t>Kultur</w:t>
      </w:r>
      <w:r>
        <w:rPr>
          <w:sz w:val="24"/>
          <w:szCs w:val="24"/>
        </w:rPr>
        <w:t xml:space="preserve"> in unseren Städten und Dörfern </w:t>
      </w:r>
      <w:r w:rsidR="00113300">
        <w:rPr>
          <w:sz w:val="24"/>
          <w:szCs w:val="24"/>
        </w:rPr>
        <w:t xml:space="preserve">und auch als Rückzugsorte für die Natur </w:t>
      </w:r>
      <w:r>
        <w:rPr>
          <w:sz w:val="24"/>
          <w:szCs w:val="24"/>
        </w:rPr>
        <w:t>auf. Die derzeit</w:t>
      </w:r>
      <w:r w:rsidR="004E2346">
        <w:rPr>
          <w:sz w:val="24"/>
          <w:szCs w:val="24"/>
        </w:rPr>
        <w:t>igen</w:t>
      </w:r>
      <w:r>
        <w:rPr>
          <w:sz w:val="24"/>
          <w:szCs w:val="24"/>
        </w:rPr>
        <w:t xml:space="preserve"> Veränderungen im Friedhofs- und Bestattungswesen erfordern voraussc</w:t>
      </w:r>
      <w:r w:rsidR="004E2346">
        <w:rPr>
          <w:sz w:val="24"/>
          <w:szCs w:val="24"/>
        </w:rPr>
        <w:t>ha</w:t>
      </w:r>
      <w:r w:rsidR="006F1C90">
        <w:rPr>
          <w:sz w:val="24"/>
          <w:szCs w:val="24"/>
        </w:rPr>
        <w:t xml:space="preserve">uende Überlegungen der Träger, </w:t>
      </w:r>
      <w:r w:rsidR="004E2346">
        <w:rPr>
          <w:sz w:val="24"/>
          <w:szCs w:val="24"/>
        </w:rPr>
        <w:t>schließlich nimmt insbesondere</w:t>
      </w:r>
      <w:r>
        <w:rPr>
          <w:sz w:val="24"/>
          <w:szCs w:val="24"/>
        </w:rPr>
        <w:t xml:space="preserve"> der Wunsch nach </w:t>
      </w:r>
      <w:r>
        <w:rPr>
          <w:sz w:val="24"/>
          <w:szCs w:val="24"/>
        </w:rPr>
        <w:lastRenderedPageBreak/>
        <w:t xml:space="preserve">Urnenbestattungen stark zu, so dass selbst in kleinen Dorffriedhöfen Lösungen erforderlich sind. </w:t>
      </w:r>
    </w:p>
    <w:p w:rsidR="006F1C90" w:rsidRDefault="0062017C" w:rsidP="007E4C6B">
      <w:pPr>
        <w:spacing w:before="240" w:line="360" w:lineRule="auto"/>
        <w:jc w:val="both"/>
        <w:rPr>
          <w:sz w:val="24"/>
          <w:szCs w:val="24"/>
        </w:rPr>
      </w:pPr>
      <w:r>
        <w:rPr>
          <w:sz w:val="24"/>
          <w:szCs w:val="24"/>
        </w:rPr>
        <w:t xml:space="preserve">Mit diesem Wettbewerb will man die Bedeutung und den kulturellen </w:t>
      </w:r>
      <w:r w:rsidR="000529C8">
        <w:rPr>
          <w:sz w:val="24"/>
          <w:szCs w:val="24"/>
        </w:rPr>
        <w:t xml:space="preserve">Wert </w:t>
      </w:r>
      <w:r>
        <w:rPr>
          <w:sz w:val="24"/>
          <w:szCs w:val="24"/>
        </w:rPr>
        <w:t xml:space="preserve">der </w:t>
      </w:r>
      <w:r w:rsidR="004E2346">
        <w:rPr>
          <w:sz w:val="24"/>
          <w:szCs w:val="24"/>
        </w:rPr>
        <w:t>Friedhöfe</w:t>
      </w:r>
      <w:r>
        <w:rPr>
          <w:sz w:val="24"/>
          <w:szCs w:val="24"/>
        </w:rPr>
        <w:t xml:space="preserve"> heraus</w:t>
      </w:r>
      <w:r w:rsidR="004D5C8D">
        <w:rPr>
          <w:sz w:val="24"/>
          <w:szCs w:val="24"/>
        </w:rPr>
        <w:t xml:space="preserve">stellen. Landrat Gailler </w:t>
      </w:r>
      <w:r w:rsidR="00656840">
        <w:rPr>
          <w:sz w:val="24"/>
          <w:szCs w:val="24"/>
        </w:rPr>
        <w:t xml:space="preserve">gratulierte den Siegern ganz herzlich und </w:t>
      </w:r>
      <w:r w:rsidR="004D5C8D">
        <w:rPr>
          <w:sz w:val="24"/>
          <w:szCs w:val="24"/>
        </w:rPr>
        <w:t>dankte den Jurymitglieder</w:t>
      </w:r>
      <w:r w:rsidR="004A1D3D">
        <w:rPr>
          <w:sz w:val="24"/>
          <w:szCs w:val="24"/>
        </w:rPr>
        <w:t>n</w:t>
      </w:r>
      <w:r w:rsidR="004D5C8D">
        <w:rPr>
          <w:sz w:val="24"/>
          <w:szCs w:val="24"/>
        </w:rPr>
        <w:t xml:space="preserve"> </w:t>
      </w:r>
      <w:r>
        <w:rPr>
          <w:sz w:val="24"/>
          <w:szCs w:val="24"/>
        </w:rPr>
        <w:t xml:space="preserve">aus den jeweiligen Kreisverbänden für ihre geleistete Arbeit. </w:t>
      </w:r>
      <w:r w:rsidR="006F1C90">
        <w:rPr>
          <w:sz w:val="24"/>
          <w:szCs w:val="24"/>
        </w:rPr>
        <w:t xml:space="preserve">Sein besonderer Dank galt auch den Vorsitzenden des Gartenbauvereins </w:t>
      </w:r>
      <w:proofErr w:type="spellStart"/>
      <w:r w:rsidR="006F1C90">
        <w:rPr>
          <w:sz w:val="24"/>
          <w:szCs w:val="24"/>
        </w:rPr>
        <w:t>Schirmitz</w:t>
      </w:r>
      <w:proofErr w:type="spellEnd"/>
      <w:r w:rsidR="006F1C90">
        <w:rPr>
          <w:sz w:val="24"/>
          <w:szCs w:val="24"/>
        </w:rPr>
        <w:t xml:space="preserve"> Herbert Wolf und Anni </w:t>
      </w:r>
      <w:proofErr w:type="spellStart"/>
      <w:r w:rsidR="006F1C90">
        <w:rPr>
          <w:sz w:val="24"/>
          <w:szCs w:val="24"/>
        </w:rPr>
        <w:t>Weig</w:t>
      </w:r>
      <w:proofErr w:type="spellEnd"/>
      <w:r w:rsidR="006F1C90">
        <w:rPr>
          <w:sz w:val="24"/>
          <w:szCs w:val="24"/>
        </w:rPr>
        <w:t xml:space="preserve"> für die Organisation der Veranstaltung vor Ort. </w:t>
      </w:r>
    </w:p>
    <w:p w:rsidR="000529C8" w:rsidRDefault="00983B50" w:rsidP="007E4C6B">
      <w:pPr>
        <w:spacing w:before="240" w:line="360" w:lineRule="auto"/>
        <w:jc w:val="both"/>
        <w:rPr>
          <w:sz w:val="24"/>
          <w:szCs w:val="24"/>
        </w:rPr>
      </w:pPr>
      <w:r>
        <w:rPr>
          <w:sz w:val="24"/>
          <w:szCs w:val="24"/>
        </w:rPr>
        <w:t xml:space="preserve">Die dritten Preisträger aus den Kreisverbänden werden oder wurden </w:t>
      </w:r>
      <w:r w:rsidR="0090178A">
        <w:rPr>
          <w:sz w:val="24"/>
          <w:szCs w:val="24"/>
        </w:rPr>
        <w:t xml:space="preserve">bereits </w:t>
      </w:r>
      <w:r>
        <w:rPr>
          <w:sz w:val="24"/>
          <w:szCs w:val="24"/>
        </w:rPr>
        <w:t xml:space="preserve">durch diese geehrt. </w:t>
      </w:r>
    </w:p>
    <w:p w:rsidR="00983B50" w:rsidRDefault="00983B50" w:rsidP="007E4C6B">
      <w:pPr>
        <w:jc w:val="both"/>
        <w:rPr>
          <w:rFonts w:cs="Arial"/>
          <w:sz w:val="24"/>
          <w:szCs w:val="24"/>
        </w:rPr>
      </w:pPr>
    </w:p>
    <w:p w:rsidR="00983B50" w:rsidRPr="00983B50" w:rsidRDefault="00983B50" w:rsidP="007E4C6B">
      <w:pPr>
        <w:jc w:val="both"/>
        <w:rPr>
          <w:rFonts w:cs="Arial"/>
          <w:b/>
          <w:sz w:val="24"/>
          <w:szCs w:val="24"/>
        </w:rPr>
      </w:pPr>
      <w:r w:rsidRPr="00983B50">
        <w:rPr>
          <w:rFonts w:cs="Arial"/>
          <w:b/>
          <w:sz w:val="24"/>
          <w:szCs w:val="24"/>
        </w:rPr>
        <w:t xml:space="preserve">2. Preisträger aus dem Bezirksverband Oberpfalz beim </w:t>
      </w:r>
    </w:p>
    <w:p w:rsidR="00983B50" w:rsidRDefault="00983B50" w:rsidP="007E4C6B">
      <w:pPr>
        <w:jc w:val="both"/>
        <w:rPr>
          <w:rFonts w:cs="Arial"/>
          <w:b/>
          <w:sz w:val="24"/>
          <w:szCs w:val="24"/>
        </w:rPr>
      </w:pPr>
      <w:r w:rsidRPr="00983B50">
        <w:rPr>
          <w:rFonts w:cs="Arial"/>
          <w:b/>
          <w:sz w:val="24"/>
          <w:szCs w:val="24"/>
        </w:rPr>
        <w:t>Wettbewerb „Unser Friedhof – Ort der Würde, Kultur und Natur“</w:t>
      </w:r>
    </w:p>
    <w:p w:rsidR="007E4C6B" w:rsidRDefault="007E4C6B" w:rsidP="00983B50">
      <w:pPr>
        <w:rPr>
          <w:rFonts w:cs="Arial"/>
          <w:b/>
          <w:sz w:val="24"/>
          <w:szCs w:val="24"/>
        </w:rPr>
      </w:pPr>
    </w:p>
    <w:tbl>
      <w:tblPr>
        <w:tblStyle w:val="Tabellenraster"/>
        <w:tblW w:w="9330" w:type="dxa"/>
        <w:tblLook w:val="04A0" w:firstRow="1" w:lastRow="0" w:firstColumn="1" w:lastColumn="0" w:noHBand="0" w:noVBand="1"/>
      </w:tblPr>
      <w:tblGrid>
        <w:gridCol w:w="3110"/>
        <w:gridCol w:w="3110"/>
        <w:gridCol w:w="3110"/>
      </w:tblGrid>
      <w:tr w:rsidR="0090178A" w:rsidTr="0090178A">
        <w:trPr>
          <w:trHeight w:val="341"/>
        </w:trPr>
        <w:tc>
          <w:tcPr>
            <w:tcW w:w="3110" w:type="dxa"/>
          </w:tcPr>
          <w:p w:rsidR="0090178A" w:rsidRPr="007E4C6B" w:rsidRDefault="007E4C6B" w:rsidP="00983B50">
            <w:pPr>
              <w:rPr>
                <w:rFonts w:cs="Arial"/>
                <w:b/>
                <w:sz w:val="24"/>
                <w:szCs w:val="24"/>
              </w:rPr>
            </w:pPr>
            <w:r>
              <w:rPr>
                <w:rFonts w:cs="Arial"/>
                <w:b/>
                <w:sz w:val="24"/>
                <w:szCs w:val="24"/>
              </w:rPr>
              <w:t>K</w:t>
            </w:r>
            <w:r w:rsidR="0090178A" w:rsidRPr="007E4C6B">
              <w:rPr>
                <w:rFonts w:cs="Arial"/>
                <w:b/>
                <w:sz w:val="24"/>
                <w:szCs w:val="24"/>
              </w:rPr>
              <w:t>reisverband</w:t>
            </w:r>
          </w:p>
        </w:tc>
        <w:tc>
          <w:tcPr>
            <w:tcW w:w="3110" w:type="dxa"/>
          </w:tcPr>
          <w:p w:rsidR="0090178A" w:rsidRPr="007E4C6B" w:rsidRDefault="0090178A" w:rsidP="00983B50">
            <w:pPr>
              <w:rPr>
                <w:rFonts w:cs="Arial"/>
                <w:b/>
                <w:sz w:val="24"/>
                <w:szCs w:val="24"/>
              </w:rPr>
            </w:pPr>
            <w:r w:rsidRPr="007E4C6B">
              <w:rPr>
                <w:rFonts w:cs="Arial"/>
                <w:b/>
                <w:sz w:val="24"/>
                <w:szCs w:val="24"/>
              </w:rPr>
              <w:t>Prämierter Friedhof</w:t>
            </w:r>
          </w:p>
        </w:tc>
        <w:tc>
          <w:tcPr>
            <w:tcW w:w="3110" w:type="dxa"/>
          </w:tcPr>
          <w:p w:rsidR="0090178A" w:rsidRPr="007E4C6B" w:rsidRDefault="0090178A" w:rsidP="00983B50">
            <w:pPr>
              <w:rPr>
                <w:rFonts w:cs="Arial"/>
                <w:b/>
                <w:sz w:val="24"/>
                <w:szCs w:val="24"/>
              </w:rPr>
            </w:pPr>
            <w:r w:rsidRPr="007E4C6B">
              <w:rPr>
                <w:rFonts w:cs="Arial"/>
                <w:b/>
                <w:sz w:val="24"/>
                <w:szCs w:val="24"/>
              </w:rPr>
              <w:t>Träger des Friedhofs</w:t>
            </w:r>
          </w:p>
        </w:tc>
      </w:tr>
      <w:tr w:rsidR="0090178A" w:rsidTr="0090178A">
        <w:trPr>
          <w:trHeight w:val="356"/>
        </w:trPr>
        <w:tc>
          <w:tcPr>
            <w:tcW w:w="3110" w:type="dxa"/>
          </w:tcPr>
          <w:p w:rsidR="0090178A" w:rsidRDefault="0090178A" w:rsidP="00983B50">
            <w:pPr>
              <w:rPr>
                <w:rFonts w:cs="Arial"/>
                <w:sz w:val="24"/>
                <w:szCs w:val="24"/>
              </w:rPr>
            </w:pPr>
            <w:r w:rsidRPr="00983B50">
              <w:rPr>
                <w:rFonts w:eastAsia="Times New Roman" w:cs="Arial"/>
                <w:sz w:val="24"/>
                <w:szCs w:val="24"/>
                <w:lang w:eastAsia="de-DE"/>
              </w:rPr>
              <w:t>KV Amberg-Sulzbach</w:t>
            </w:r>
          </w:p>
        </w:tc>
        <w:tc>
          <w:tcPr>
            <w:tcW w:w="3110" w:type="dxa"/>
          </w:tcPr>
          <w:p w:rsidR="0090178A" w:rsidRPr="0090178A" w:rsidRDefault="0090178A" w:rsidP="0090178A">
            <w:pPr>
              <w:rPr>
                <w:rFonts w:cs="Arial"/>
                <w:sz w:val="24"/>
                <w:szCs w:val="24"/>
              </w:rPr>
            </w:pPr>
            <w:r w:rsidRPr="0090178A">
              <w:rPr>
                <w:rFonts w:cs="Arial"/>
                <w:sz w:val="24"/>
                <w:szCs w:val="24"/>
              </w:rPr>
              <w:t xml:space="preserve">Friedhof </w:t>
            </w:r>
            <w:proofErr w:type="spellStart"/>
            <w:r w:rsidRPr="0090178A">
              <w:rPr>
                <w:rFonts w:cs="Arial"/>
                <w:sz w:val="24"/>
                <w:szCs w:val="24"/>
              </w:rPr>
              <w:t>Illschwang</w:t>
            </w:r>
            <w:proofErr w:type="spellEnd"/>
          </w:p>
          <w:p w:rsidR="0090178A" w:rsidRDefault="0090178A" w:rsidP="0090178A">
            <w:pPr>
              <w:rPr>
                <w:rFonts w:cs="Arial"/>
                <w:sz w:val="24"/>
                <w:szCs w:val="24"/>
              </w:rPr>
            </w:pPr>
          </w:p>
        </w:tc>
        <w:tc>
          <w:tcPr>
            <w:tcW w:w="3110" w:type="dxa"/>
          </w:tcPr>
          <w:p w:rsidR="0090178A" w:rsidRDefault="000A58CB" w:rsidP="00983B50">
            <w:pPr>
              <w:rPr>
                <w:rFonts w:cs="Arial"/>
                <w:sz w:val="24"/>
                <w:szCs w:val="24"/>
              </w:rPr>
            </w:pPr>
            <w:r w:rsidRPr="000A58CB">
              <w:rPr>
                <w:rFonts w:cs="Arial"/>
                <w:sz w:val="24"/>
                <w:szCs w:val="24"/>
              </w:rPr>
              <w:t xml:space="preserve">Gemeinde </w:t>
            </w:r>
            <w:proofErr w:type="spellStart"/>
            <w:r w:rsidRPr="000A58CB">
              <w:rPr>
                <w:rFonts w:cs="Arial"/>
                <w:sz w:val="24"/>
                <w:szCs w:val="24"/>
              </w:rPr>
              <w:t>Illschwang</w:t>
            </w:r>
            <w:proofErr w:type="spellEnd"/>
          </w:p>
        </w:tc>
      </w:tr>
      <w:tr w:rsidR="0090178A" w:rsidTr="0090178A">
        <w:trPr>
          <w:trHeight w:val="341"/>
        </w:trPr>
        <w:tc>
          <w:tcPr>
            <w:tcW w:w="3110" w:type="dxa"/>
          </w:tcPr>
          <w:p w:rsidR="0090178A" w:rsidRPr="00983B50" w:rsidRDefault="0090178A" w:rsidP="0090178A">
            <w:pPr>
              <w:rPr>
                <w:rFonts w:eastAsia="Times New Roman" w:cs="Arial"/>
                <w:sz w:val="24"/>
                <w:szCs w:val="24"/>
                <w:lang w:eastAsia="de-DE"/>
              </w:rPr>
            </w:pPr>
            <w:r w:rsidRPr="00983B50">
              <w:rPr>
                <w:rFonts w:eastAsia="Times New Roman" w:cs="Arial"/>
                <w:sz w:val="24"/>
                <w:szCs w:val="24"/>
                <w:lang w:eastAsia="de-DE"/>
              </w:rPr>
              <w:t>KV Cham</w:t>
            </w:r>
          </w:p>
          <w:p w:rsidR="0090178A" w:rsidRDefault="0090178A" w:rsidP="00983B50">
            <w:pPr>
              <w:rPr>
                <w:rFonts w:cs="Arial"/>
                <w:sz w:val="24"/>
                <w:szCs w:val="24"/>
              </w:rPr>
            </w:pPr>
          </w:p>
        </w:tc>
        <w:tc>
          <w:tcPr>
            <w:tcW w:w="3110" w:type="dxa"/>
          </w:tcPr>
          <w:p w:rsidR="0090178A" w:rsidRPr="0090178A" w:rsidRDefault="0090178A" w:rsidP="0090178A">
            <w:pPr>
              <w:rPr>
                <w:rFonts w:cs="Arial"/>
                <w:sz w:val="24"/>
                <w:szCs w:val="24"/>
              </w:rPr>
            </w:pPr>
            <w:r w:rsidRPr="0090178A">
              <w:rPr>
                <w:rFonts w:cs="Arial"/>
                <w:sz w:val="24"/>
                <w:szCs w:val="24"/>
              </w:rPr>
              <w:t xml:space="preserve">Friedhof </w:t>
            </w:r>
            <w:proofErr w:type="spellStart"/>
            <w:r w:rsidRPr="0090178A">
              <w:rPr>
                <w:rFonts w:cs="Arial"/>
                <w:sz w:val="24"/>
                <w:szCs w:val="24"/>
              </w:rPr>
              <w:t>Harrling</w:t>
            </w:r>
            <w:proofErr w:type="spellEnd"/>
          </w:p>
          <w:p w:rsidR="0090178A" w:rsidRDefault="0090178A" w:rsidP="00983B50">
            <w:pPr>
              <w:rPr>
                <w:rFonts w:cs="Arial"/>
                <w:sz w:val="24"/>
                <w:szCs w:val="24"/>
              </w:rPr>
            </w:pPr>
          </w:p>
        </w:tc>
        <w:tc>
          <w:tcPr>
            <w:tcW w:w="3110" w:type="dxa"/>
          </w:tcPr>
          <w:p w:rsidR="0090178A" w:rsidRDefault="000A58CB" w:rsidP="00983B50">
            <w:pPr>
              <w:rPr>
                <w:rFonts w:cs="Arial"/>
                <w:sz w:val="24"/>
                <w:szCs w:val="24"/>
              </w:rPr>
            </w:pPr>
            <w:r w:rsidRPr="00983B50">
              <w:rPr>
                <w:rFonts w:eastAsia="Times New Roman" w:cs="Arial"/>
                <w:sz w:val="24"/>
                <w:szCs w:val="24"/>
                <w:lang w:eastAsia="de-DE"/>
              </w:rPr>
              <w:t xml:space="preserve">Kath. Kirchenstiftung </w:t>
            </w:r>
            <w:proofErr w:type="spellStart"/>
            <w:r w:rsidRPr="00983B50">
              <w:rPr>
                <w:rFonts w:eastAsia="Times New Roman" w:cs="Arial"/>
                <w:sz w:val="24"/>
                <w:szCs w:val="24"/>
                <w:lang w:eastAsia="de-DE"/>
              </w:rPr>
              <w:t>Zandt</w:t>
            </w:r>
            <w:proofErr w:type="spellEnd"/>
          </w:p>
        </w:tc>
      </w:tr>
      <w:tr w:rsidR="0090178A" w:rsidTr="0090178A">
        <w:trPr>
          <w:trHeight w:val="341"/>
        </w:trPr>
        <w:tc>
          <w:tcPr>
            <w:tcW w:w="3110" w:type="dxa"/>
          </w:tcPr>
          <w:p w:rsidR="0090178A" w:rsidRDefault="0090178A" w:rsidP="00983B50">
            <w:pPr>
              <w:rPr>
                <w:rFonts w:cs="Arial"/>
                <w:sz w:val="24"/>
                <w:szCs w:val="24"/>
              </w:rPr>
            </w:pPr>
            <w:r w:rsidRPr="00983B50">
              <w:rPr>
                <w:rFonts w:eastAsia="Times New Roman" w:cs="Arial"/>
                <w:sz w:val="24"/>
                <w:szCs w:val="24"/>
                <w:lang w:eastAsia="de-DE"/>
              </w:rPr>
              <w:t>KV Neumarkt/</w:t>
            </w:r>
            <w:proofErr w:type="spellStart"/>
            <w:r w:rsidRPr="00983B50">
              <w:rPr>
                <w:rFonts w:eastAsia="Times New Roman" w:cs="Arial"/>
                <w:sz w:val="24"/>
                <w:szCs w:val="24"/>
                <w:lang w:eastAsia="de-DE"/>
              </w:rPr>
              <w:t>Opf</w:t>
            </w:r>
            <w:proofErr w:type="spellEnd"/>
            <w:r w:rsidRPr="00983B50">
              <w:rPr>
                <w:rFonts w:eastAsia="Times New Roman" w:cs="Arial"/>
                <w:sz w:val="24"/>
                <w:szCs w:val="24"/>
                <w:lang w:eastAsia="de-DE"/>
              </w:rPr>
              <w:t>.</w:t>
            </w:r>
          </w:p>
        </w:tc>
        <w:tc>
          <w:tcPr>
            <w:tcW w:w="3110" w:type="dxa"/>
          </w:tcPr>
          <w:p w:rsidR="0090178A" w:rsidRPr="00983B50" w:rsidRDefault="0090178A" w:rsidP="0090178A">
            <w:pPr>
              <w:rPr>
                <w:rFonts w:eastAsia="Times New Roman" w:cs="Arial"/>
                <w:sz w:val="24"/>
                <w:szCs w:val="24"/>
                <w:lang w:eastAsia="de-DE"/>
              </w:rPr>
            </w:pPr>
            <w:r w:rsidRPr="00983B50">
              <w:rPr>
                <w:rFonts w:eastAsia="Times New Roman" w:cs="Arial"/>
                <w:sz w:val="24"/>
                <w:szCs w:val="24"/>
                <w:lang w:eastAsia="de-DE"/>
              </w:rPr>
              <w:t xml:space="preserve">Friedhof </w:t>
            </w:r>
            <w:proofErr w:type="spellStart"/>
            <w:r w:rsidRPr="00983B50">
              <w:rPr>
                <w:rFonts w:eastAsia="Times New Roman" w:cs="Arial"/>
                <w:sz w:val="24"/>
                <w:szCs w:val="24"/>
                <w:lang w:eastAsia="de-DE"/>
              </w:rPr>
              <w:t>Freystadt</w:t>
            </w:r>
            <w:proofErr w:type="spellEnd"/>
          </w:p>
          <w:p w:rsidR="0090178A" w:rsidRDefault="0090178A" w:rsidP="00983B50">
            <w:pPr>
              <w:rPr>
                <w:rFonts w:cs="Arial"/>
                <w:sz w:val="24"/>
                <w:szCs w:val="24"/>
              </w:rPr>
            </w:pPr>
          </w:p>
        </w:tc>
        <w:tc>
          <w:tcPr>
            <w:tcW w:w="3110" w:type="dxa"/>
          </w:tcPr>
          <w:p w:rsidR="000A58CB" w:rsidRPr="00983B50" w:rsidRDefault="000A58CB" w:rsidP="000A58CB">
            <w:pPr>
              <w:rPr>
                <w:rFonts w:eastAsia="Times New Roman" w:cs="Arial"/>
                <w:sz w:val="24"/>
                <w:szCs w:val="24"/>
                <w:lang w:eastAsia="de-DE"/>
              </w:rPr>
            </w:pPr>
            <w:r w:rsidRPr="00983B50">
              <w:rPr>
                <w:rFonts w:eastAsia="Times New Roman" w:cs="Arial"/>
                <w:sz w:val="24"/>
                <w:szCs w:val="24"/>
                <w:lang w:eastAsia="de-DE"/>
              </w:rPr>
              <w:t xml:space="preserve">Stadt </w:t>
            </w:r>
            <w:proofErr w:type="spellStart"/>
            <w:r w:rsidRPr="00983B50">
              <w:rPr>
                <w:rFonts w:eastAsia="Times New Roman" w:cs="Arial"/>
                <w:sz w:val="24"/>
                <w:szCs w:val="24"/>
                <w:lang w:eastAsia="de-DE"/>
              </w:rPr>
              <w:t>Freystadt</w:t>
            </w:r>
            <w:proofErr w:type="spellEnd"/>
          </w:p>
          <w:p w:rsidR="0090178A" w:rsidRDefault="000A58CB" w:rsidP="000A58CB">
            <w:pPr>
              <w:rPr>
                <w:rFonts w:cs="Arial"/>
                <w:sz w:val="24"/>
                <w:szCs w:val="24"/>
              </w:rPr>
            </w:pPr>
            <w:r w:rsidRPr="00983B50">
              <w:rPr>
                <w:rFonts w:eastAsia="Times New Roman" w:cs="Arial"/>
                <w:sz w:val="24"/>
                <w:szCs w:val="24"/>
                <w:lang w:eastAsia="de-DE"/>
              </w:rPr>
              <w:t>Landkreis Neumarkt</w:t>
            </w:r>
          </w:p>
        </w:tc>
      </w:tr>
      <w:tr w:rsidR="0090178A" w:rsidTr="0090178A">
        <w:trPr>
          <w:trHeight w:val="356"/>
        </w:trPr>
        <w:tc>
          <w:tcPr>
            <w:tcW w:w="3110" w:type="dxa"/>
          </w:tcPr>
          <w:p w:rsidR="0090178A" w:rsidRPr="00983B50" w:rsidRDefault="0090178A" w:rsidP="0090178A">
            <w:pPr>
              <w:rPr>
                <w:rFonts w:eastAsia="Times New Roman" w:cs="Arial"/>
                <w:sz w:val="24"/>
                <w:szCs w:val="24"/>
                <w:lang w:eastAsia="de-DE"/>
              </w:rPr>
            </w:pPr>
            <w:r w:rsidRPr="00983B50">
              <w:rPr>
                <w:rFonts w:eastAsia="Times New Roman" w:cs="Arial"/>
                <w:sz w:val="24"/>
                <w:szCs w:val="24"/>
                <w:lang w:eastAsia="de-DE"/>
              </w:rPr>
              <w:t xml:space="preserve">KV Neustadt / </w:t>
            </w:r>
            <w:proofErr w:type="spellStart"/>
            <w:r w:rsidRPr="00983B50">
              <w:rPr>
                <w:rFonts w:eastAsia="Times New Roman" w:cs="Arial"/>
                <w:sz w:val="24"/>
                <w:szCs w:val="24"/>
                <w:lang w:eastAsia="de-DE"/>
              </w:rPr>
              <w:t>Waldnaab</w:t>
            </w:r>
            <w:proofErr w:type="spellEnd"/>
          </w:p>
          <w:p w:rsidR="0090178A" w:rsidRDefault="0090178A" w:rsidP="00983B50">
            <w:pPr>
              <w:rPr>
                <w:rFonts w:cs="Arial"/>
                <w:sz w:val="24"/>
                <w:szCs w:val="24"/>
              </w:rPr>
            </w:pPr>
          </w:p>
        </w:tc>
        <w:tc>
          <w:tcPr>
            <w:tcW w:w="3110" w:type="dxa"/>
          </w:tcPr>
          <w:p w:rsidR="0090178A" w:rsidRDefault="000A58CB" w:rsidP="000A58CB">
            <w:pPr>
              <w:rPr>
                <w:rFonts w:cs="Arial"/>
                <w:sz w:val="24"/>
                <w:szCs w:val="24"/>
              </w:rPr>
            </w:pPr>
            <w:r w:rsidRPr="00983B50">
              <w:rPr>
                <w:rFonts w:eastAsia="Times New Roman" w:cs="Arial"/>
                <w:sz w:val="24"/>
                <w:szCs w:val="24"/>
                <w:lang w:eastAsia="de-DE"/>
              </w:rPr>
              <w:t xml:space="preserve">Katholischer Gottesacker </w:t>
            </w:r>
            <w:proofErr w:type="spellStart"/>
            <w:r w:rsidRPr="00983B50">
              <w:rPr>
                <w:rFonts w:eastAsia="Times New Roman" w:cs="Arial"/>
                <w:sz w:val="24"/>
                <w:szCs w:val="24"/>
                <w:lang w:eastAsia="de-DE"/>
              </w:rPr>
              <w:t>Speinshart</w:t>
            </w:r>
            <w:proofErr w:type="spellEnd"/>
          </w:p>
        </w:tc>
        <w:tc>
          <w:tcPr>
            <w:tcW w:w="3110" w:type="dxa"/>
          </w:tcPr>
          <w:p w:rsidR="000A58CB" w:rsidRPr="000A58CB" w:rsidRDefault="000A58CB" w:rsidP="000A58CB">
            <w:pPr>
              <w:rPr>
                <w:rFonts w:cs="Arial"/>
                <w:sz w:val="24"/>
                <w:szCs w:val="24"/>
              </w:rPr>
            </w:pPr>
            <w:proofErr w:type="spellStart"/>
            <w:r w:rsidRPr="000A58CB">
              <w:rPr>
                <w:rFonts w:cs="Arial"/>
                <w:sz w:val="24"/>
                <w:szCs w:val="24"/>
              </w:rPr>
              <w:t>Speinshart</w:t>
            </w:r>
            <w:proofErr w:type="spellEnd"/>
          </w:p>
          <w:p w:rsidR="0090178A" w:rsidRDefault="0090178A" w:rsidP="00983B50">
            <w:pPr>
              <w:rPr>
                <w:rFonts w:cs="Arial"/>
                <w:sz w:val="24"/>
                <w:szCs w:val="24"/>
              </w:rPr>
            </w:pPr>
          </w:p>
        </w:tc>
      </w:tr>
      <w:tr w:rsidR="0090178A" w:rsidTr="0090178A">
        <w:trPr>
          <w:trHeight w:val="341"/>
        </w:trPr>
        <w:tc>
          <w:tcPr>
            <w:tcW w:w="3110" w:type="dxa"/>
          </w:tcPr>
          <w:p w:rsidR="0090178A" w:rsidRPr="00983B50" w:rsidRDefault="0090178A" w:rsidP="0090178A">
            <w:pPr>
              <w:rPr>
                <w:rFonts w:eastAsia="Times New Roman" w:cs="Arial"/>
                <w:sz w:val="24"/>
                <w:szCs w:val="24"/>
                <w:lang w:eastAsia="de-DE"/>
              </w:rPr>
            </w:pPr>
            <w:r w:rsidRPr="00983B50">
              <w:rPr>
                <w:rFonts w:eastAsia="Times New Roman" w:cs="Arial"/>
                <w:sz w:val="24"/>
                <w:szCs w:val="24"/>
                <w:lang w:eastAsia="de-DE"/>
              </w:rPr>
              <w:t>KV Regensburg Land</w:t>
            </w:r>
          </w:p>
          <w:p w:rsidR="0090178A" w:rsidRDefault="0090178A" w:rsidP="00983B50">
            <w:pPr>
              <w:rPr>
                <w:rFonts w:cs="Arial"/>
                <w:sz w:val="24"/>
                <w:szCs w:val="24"/>
              </w:rPr>
            </w:pPr>
          </w:p>
        </w:tc>
        <w:tc>
          <w:tcPr>
            <w:tcW w:w="3110" w:type="dxa"/>
          </w:tcPr>
          <w:p w:rsidR="000A58CB" w:rsidRPr="00983B50" w:rsidRDefault="000A58CB" w:rsidP="000A58CB">
            <w:pPr>
              <w:rPr>
                <w:rFonts w:eastAsia="Times New Roman" w:cs="Arial"/>
                <w:sz w:val="24"/>
                <w:szCs w:val="24"/>
                <w:lang w:eastAsia="de-DE"/>
              </w:rPr>
            </w:pPr>
            <w:r w:rsidRPr="00983B50">
              <w:rPr>
                <w:rFonts w:eastAsia="Times New Roman" w:cs="Arial"/>
                <w:sz w:val="24"/>
                <w:szCs w:val="24"/>
                <w:lang w:eastAsia="de-DE"/>
              </w:rPr>
              <w:t xml:space="preserve">Stadt </w:t>
            </w:r>
            <w:proofErr w:type="spellStart"/>
            <w:r w:rsidRPr="00983B50">
              <w:rPr>
                <w:rFonts w:eastAsia="Times New Roman" w:cs="Arial"/>
                <w:sz w:val="24"/>
                <w:szCs w:val="24"/>
                <w:lang w:eastAsia="de-DE"/>
              </w:rPr>
              <w:t>Hemau</w:t>
            </w:r>
            <w:proofErr w:type="spellEnd"/>
            <w:r w:rsidRPr="00983B50">
              <w:rPr>
                <w:rFonts w:eastAsia="Times New Roman" w:cs="Arial"/>
                <w:sz w:val="24"/>
                <w:szCs w:val="24"/>
                <w:lang w:eastAsia="de-DE"/>
              </w:rPr>
              <w:t>, Waldfriedhof</w:t>
            </w:r>
          </w:p>
          <w:p w:rsidR="0090178A" w:rsidRDefault="0090178A" w:rsidP="00983B50">
            <w:pPr>
              <w:rPr>
                <w:rFonts w:cs="Arial"/>
                <w:sz w:val="24"/>
                <w:szCs w:val="24"/>
              </w:rPr>
            </w:pPr>
          </w:p>
        </w:tc>
        <w:tc>
          <w:tcPr>
            <w:tcW w:w="3110" w:type="dxa"/>
          </w:tcPr>
          <w:p w:rsidR="000A58CB" w:rsidRPr="00983B50" w:rsidRDefault="000A58CB" w:rsidP="000A58CB">
            <w:pPr>
              <w:rPr>
                <w:rFonts w:eastAsia="Times New Roman" w:cs="Arial"/>
                <w:sz w:val="24"/>
                <w:szCs w:val="24"/>
                <w:lang w:eastAsia="de-DE"/>
              </w:rPr>
            </w:pPr>
            <w:proofErr w:type="spellStart"/>
            <w:r w:rsidRPr="00983B50">
              <w:rPr>
                <w:rFonts w:eastAsia="Times New Roman" w:cs="Arial"/>
                <w:sz w:val="24"/>
                <w:szCs w:val="24"/>
                <w:lang w:eastAsia="de-DE"/>
              </w:rPr>
              <w:t>Hemau</w:t>
            </w:r>
            <w:proofErr w:type="spellEnd"/>
          </w:p>
          <w:p w:rsidR="0090178A" w:rsidRDefault="0090178A" w:rsidP="00983B50">
            <w:pPr>
              <w:rPr>
                <w:rFonts w:cs="Arial"/>
                <w:sz w:val="24"/>
                <w:szCs w:val="24"/>
              </w:rPr>
            </w:pPr>
          </w:p>
        </w:tc>
      </w:tr>
      <w:tr w:rsidR="0090178A" w:rsidTr="0090178A">
        <w:trPr>
          <w:trHeight w:val="341"/>
        </w:trPr>
        <w:tc>
          <w:tcPr>
            <w:tcW w:w="3110" w:type="dxa"/>
          </w:tcPr>
          <w:p w:rsidR="0090178A" w:rsidRPr="00983B50" w:rsidRDefault="0090178A" w:rsidP="0090178A">
            <w:pPr>
              <w:rPr>
                <w:rFonts w:eastAsia="Times New Roman" w:cs="Arial"/>
                <w:sz w:val="24"/>
                <w:szCs w:val="24"/>
                <w:lang w:eastAsia="de-DE"/>
              </w:rPr>
            </w:pPr>
            <w:r w:rsidRPr="00983B50">
              <w:rPr>
                <w:rFonts w:eastAsia="Times New Roman" w:cs="Arial"/>
                <w:sz w:val="24"/>
                <w:szCs w:val="24"/>
                <w:lang w:eastAsia="de-DE"/>
              </w:rPr>
              <w:t>KV Schwandorf</w:t>
            </w:r>
          </w:p>
          <w:p w:rsidR="0090178A" w:rsidRDefault="0090178A" w:rsidP="00983B50">
            <w:pPr>
              <w:rPr>
                <w:rFonts w:cs="Arial"/>
                <w:sz w:val="24"/>
                <w:szCs w:val="24"/>
              </w:rPr>
            </w:pPr>
          </w:p>
        </w:tc>
        <w:tc>
          <w:tcPr>
            <w:tcW w:w="3110" w:type="dxa"/>
          </w:tcPr>
          <w:p w:rsidR="0090178A" w:rsidRDefault="000A58CB" w:rsidP="00983B50">
            <w:pPr>
              <w:rPr>
                <w:rFonts w:eastAsia="Times New Roman" w:cs="Arial"/>
                <w:sz w:val="24"/>
                <w:szCs w:val="24"/>
                <w:lang w:eastAsia="de-DE"/>
              </w:rPr>
            </w:pPr>
            <w:r w:rsidRPr="00983B50">
              <w:rPr>
                <w:rFonts w:eastAsia="Times New Roman" w:cs="Arial"/>
                <w:sz w:val="24"/>
                <w:szCs w:val="24"/>
                <w:lang w:eastAsia="de-DE"/>
              </w:rPr>
              <w:t>Evangelischer Friedhof</w:t>
            </w:r>
          </w:p>
          <w:p w:rsidR="000A58CB" w:rsidRDefault="000A58CB" w:rsidP="00983B50">
            <w:pPr>
              <w:rPr>
                <w:rFonts w:cs="Arial"/>
                <w:sz w:val="24"/>
                <w:szCs w:val="24"/>
              </w:rPr>
            </w:pPr>
            <w:proofErr w:type="spellStart"/>
            <w:r>
              <w:rPr>
                <w:rFonts w:eastAsia="Times New Roman" w:cs="Arial"/>
                <w:sz w:val="24"/>
                <w:szCs w:val="24"/>
                <w:lang w:eastAsia="de-DE"/>
              </w:rPr>
              <w:t>Maxhütte</w:t>
            </w:r>
            <w:proofErr w:type="spellEnd"/>
            <w:r>
              <w:rPr>
                <w:rFonts w:eastAsia="Times New Roman" w:cs="Arial"/>
                <w:sz w:val="24"/>
                <w:szCs w:val="24"/>
                <w:lang w:eastAsia="de-DE"/>
              </w:rPr>
              <w:t>-Haidhof</w:t>
            </w:r>
          </w:p>
        </w:tc>
        <w:tc>
          <w:tcPr>
            <w:tcW w:w="3110" w:type="dxa"/>
          </w:tcPr>
          <w:p w:rsidR="0090178A" w:rsidRDefault="0090178A" w:rsidP="00983B50">
            <w:pPr>
              <w:rPr>
                <w:rFonts w:cs="Arial"/>
                <w:sz w:val="24"/>
                <w:szCs w:val="24"/>
              </w:rPr>
            </w:pPr>
          </w:p>
        </w:tc>
      </w:tr>
      <w:tr w:rsidR="0090178A" w:rsidTr="0090178A">
        <w:trPr>
          <w:trHeight w:val="341"/>
        </w:trPr>
        <w:tc>
          <w:tcPr>
            <w:tcW w:w="3110" w:type="dxa"/>
          </w:tcPr>
          <w:p w:rsidR="0090178A" w:rsidRPr="00983B50" w:rsidRDefault="0090178A" w:rsidP="0090178A">
            <w:pPr>
              <w:rPr>
                <w:rFonts w:cs="Arial"/>
                <w:sz w:val="24"/>
                <w:szCs w:val="24"/>
              </w:rPr>
            </w:pPr>
            <w:r w:rsidRPr="00983B50">
              <w:rPr>
                <w:rFonts w:cs="Arial"/>
                <w:sz w:val="24"/>
                <w:szCs w:val="24"/>
              </w:rPr>
              <w:t>KV Tirschenreuth</w:t>
            </w:r>
          </w:p>
          <w:p w:rsidR="0090178A" w:rsidRDefault="0090178A" w:rsidP="00983B50">
            <w:pPr>
              <w:rPr>
                <w:rFonts w:cs="Arial"/>
                <w:sz w:val="24"/>
                <w:szCs w:val="24"/>
              </w:rPr>
            </w:pPr>
          </w:p>
        </w:tc>
        <w:tc>
          <w:tcPr>
            <w:tcW w:w="3110" w:type="dxa"/>
          </w:tcPr>
          <w:p w:rsidR="000A58CB" w:rsidRPr="00983B50" w:rsidRDefault="000A58CB" w:rsidP="000A58CB">
            <w:pPr>
              <w:rPr>
                <w:rFonts w:cs="Arial"/>
                <w:sz w:val="24"/>
                <w:szCs w:val="24"/>
              </w:rPr>
            </w:pPr>
            <w:r w:rsidRPr="00983B50">
              <w:rPr>
                <w:rFonts w:cs="Arial"/>
                <w:sz w:val="24"/>
                <w:szCs w:val="24"/>
              </w:rPr>
              <w:t xml:space="preserve">Waldfriedhof </w:t>
            </w:r>
            <w:proofErr w:type="spellStart"/>
            <w:r w:rsidRPr="00983B50">
              <w:rPr>
                <w:rFonts w:cs="Arial"/>
                <w:sz w:val="24"/>
                <w:szCs w:val="24"/>
              </w:rPr>
              <w:t>Krummennaab</w:t>
            </w:r>
            <w:proofErr w:type="spellEnd"/>
          </w:p>
          <w:p w:rsidR="0090178A" w:rsidRDefault="0090178A" w:rsidP="00983B50">
            <w:pPr>
              <w:rPr>
                <w:rFonts w:cs="Arial"/>
                <w:sz w:val="24"/>
                <w:szCs w:val="24"/>
              </w:rPr>
            </w:pPr>
          </w:p>
        </w:tc>
        <w:tc>
          <w:tcPr>
            <w:tcW w:w="3110" w:type="dxa"/>
          </w:tcPr>
          <w:p w:rsidR="000A58CB" w:rsidRPr="00983B50" w:rsidRDefault="000A58CB" w:rsidP="000A58CB">
            <w:pPr>
              <w:rPr>
                <w:rFonts w:cs="Arial"/>
                <w:sz w:val="24"/>
                <w:szCs w:val="24"/>
              </w:rPr>
            </w:pPr>
            <w:proofErr w:type="spellStart"/>
            <w:r w:rsidRPr="00983B50">
              <w:rPr>
                <w:rFonts w:cs="Arial"/>
                <w:sz w:val="24"/>
                <w:szCs w:val="24"/>
              </w:rPr>
              <w:t>Krummennaab</w:t>
            </w:r>
            <w:proofErr w:type="spellEnd"/>
          </w:p>
          <w:p w:rsidR="0090178A" w:rsidRDefault="0090178A" w:rsidP="00983B50">
            <w:pPr>
              <w:rPr>
                <w:rFonts w:cs="Arial"/>
                <w:sz w:val="24"/>
                <w:szCs w:val="24"/>
              </w:rPr>
            </w:pPr>
          </w:p>
        </w:tc>
      </w:tr>
      <w:tr w:rsidR="0090178A" w:rsidTr="0090178A">
        <w:trPr>
          <w:trHeight w:val="369"/>
        </w:trPr>
        <w:tc>
          <w:tcPr>
            <w:tcW w:w="3110" w:type="dxa"/>
          </w:tcPr>
          <w:p w:rsidR="0090178A" w:rsidRDefault="0090178A" w:rsidP="00983B50">
            <w:pPr>
              <w:rPr>
                <w:rFonts w:cs="Arial"/>
                <w:sz w:val="24"/>
                <w:szCs w:val="24"/>
              </w:rPr>
            </w:pPr>
            <w:r>
              <w:rPr>
                <w:rFonts w:cs="Arial"/>
                <w:sz w:val="24"/>
                <w:szCs w:val="24"/>
              </w:rPr>
              <w:t>KV Weiden</w:t>
            </w:r>
          </w:p>
        </w:tc>
        <w:tc>
          <w:tcPr>
            <w:tcW w:w="3110" w:type="dxa"/>
          </w:tcPr>
          <w:p w:rsidR="000A58CB" w:rsidRPr="00983B50" w:rsidRDefault="000A58CB" w:rsidP="000A58CB">
            <w:pPr>
              <w:rPr>
                <w:rFonts w:cs="Arial"/>
                <w:sz w:val="24"/>
                <w:szCs w:val="24"/>
              </w:rPr>
            </w:pPr>
            <w:r w:rsidRPr="00983B50">
              <w:rPr>
                <w:rFonts w:cs="Arial"/>
                <w:sz w:val="24"/>
                <w:szCs w:val="24"/>
              </w:rPr>
              <w:t>Tierfriedhof Weiden</w:t>
            </w:r>
          </w:p>
          <w:p w:rsidR="0090178A" w:rsidRDefault="0090178A" w:rsidP="00983B50">
            <w:pPr>
              <w:rPr>
                <w:rFonts w:cs="Arial"/>
                <w:sz w:val="24"/>
                <w:szCs w:val="24"/>
              </w:rPr>
            </w:pPr>
          </w:p>
        </w:tc>
        <w:tc>
          <w:tcPr>
            <w:tcW w:w="3110" w:type="dxa"/>
          </w:tcPr>
          <w:p w:rsidR="000A58CB" w:rsidRPr="00983B50" w:rsidRDefault="000A58CB" w:rsidP="000A58CB">
            <w:pPr>
              <w:rPr>
                <w:rFonts w:cs="Arial"/>
                <w:sz w:val="24"/>
                <w:szCs w:val="24"/>
              </w:rPr>
            </w:pPr>
            <w:r>
              <w:rPr>
                <w:rFonts w:cs="Arial"/>
                <w:sz w:val="24"/>
                <w:szCs w:val="24"/>
              </w:rPr>
              <w:t xml:space="preserve">Josef Gebhardt, </w:t>
            </w:r>
            <w:r w:rsidRPr="00983B50">
              <w:rPr>
                <w:rFonts w:cs="Arial"/>
                <w:sz w:val="24"/>
                <w:szCs w:val="24"/>
              </w:rPr>
              <w:t>Weiden</w:t>
            </w:r>
          </w:p>
          <w:p w:rsidR="0090178A" w:rsidRDefault="0090178A" w:rsidP="00983B50">
            <w:pPr>
              <w:rPr>
                <w:rFonts w:cs="Arial"/>
                <w:sz w:val="24"/>
                <w:szCs w:val="24"/>
              </w:rPr>
            </w:pPr>
          </w:p>
        </w:tc>
      </w:tr>
    </w:tbl>
    <w:p w:rsidR="00AB4F6E" w:rsidRPr="006921DD" w:rsidRDefault="00AB4F6E" w:rsidP="007048DD">
      <w:pPr>
        <w:spacing w:after="120"/>
        <w:rPr>
          <w:rFonts w:ascii="Arial" w:hAnsi="Arial" w:cs="Arial"/>
          <w:sz w:val="24"/>
          <w:szCs w:val="24"/>
        </w:rPr>
      </w:pPr>
      <w:bookmarkStart w:id="0" w:name="_GoBack"/>
      <w:bookmarkEnd w:id="0"/>
    </w:p>
    <w:sectPr w:rsidR="00AB4F6E" w:rsidRPr="006921DD" w:rsidSect="007048DD">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9C"/>
    <w:rsid w:val="00004721"/>
    <w:rsid w:val="000529C8"/>
    <w:rsid w:val="000A58CB"/>
    <w:rsid w:val="00113300"/>
    <w:rsid w:val="00136E91"/>
    <w:rsid w:val="00244B04"/>
    <w:rsid w:val="0041509C"/>
    <w:rsid w:val="00431CE2"/>
    <w:rsid w:val="00472243"/>
    <w:rsid w:val="004A1D3D"/>
    <w:rsid w:val="004B57BB"/>
    <w:rsid w:val="004D5C8D"/>
    <w:rsid w:val="004E2346"/>
    <w:rsid w:val="00544F5F"/>
    <w:rsid w:val="00582906"/>
    <w:rsid w:val="0062017C"/>
    <w:rsid w:val="0064356A"/>
    <w:rsid w:val="00656840"/>
    <w:rsid w:val="006921DD"/>
    <w:rsid w:val="006B3F71"/>
    <w:rsid w:val="006F1C90"/>
    <w:rsid w:val="007048DD"/>
    <w:rsid w:val="00747D5D"/>
    <w:rsid w:val="00756BE4"/>
    <w:rsid w:val="007E4C6B"/>
    <w:rsid w:val="00880865"/>
    <w:rsid w:val="008C512E"/>
    <w:rsid w:val="0090178A"/>
    <w:rsid w:val="00983B50"/>
    <w:rsid w:val="009B5D9C"/>
    <w:rsid w:val="00AB4F6E"/>
    <w:rsid w:val="00BF566C"/>
    <w:rsid w:val="00DA4BE5"/>
    <w:rsid w:val="00F778B0"/>
    <w:rsid w:val="00F94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44F5F"/>
    <w:pPr>
      <w:keepNext/>
      <w:keepLines/>
      <w:spacing w:before="200" w:after="0" w:line="240" w:lineRule="auto"/>
      <w:outlineLvl w:val="1"/>
    </w:pPr>
    <w:rPr>
      <w:rFonts w:asciiTheme="majorHAnsi" w:eastAsiaTheme="majorEastAsia" w:hAnsiTheme="majorHAnsi" w:cstheme="majorBidi"/>
      <w:b/>
      <w:bCs/>
      <w:color w:val="577B2E"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51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512E"/>
    <w:rPr>
      <w:rFonts w:ascii="Tahoma" w:hAnsi="Tahoma" w:cs="Tahoma"/>
      <w:sz w:val="16"/>
      <w:szCs w:val="16"/>
    </w:rPr>
  </w:style>
  <w:style w:type="character" w:customStyle="1" w:styleId="berschrift2Zchn">
    <w:name w:val="Überschrift 2 Zchn"/>
    <w:basedOn w:val="Absatz-Standardschriftart"/>
    <w:link w:val="berschrift2"/>
    <w:uiPriority w:val="9"/>
    <w:semiHidden/>
    <w:rsid w:val="00544F5F"/>
    <w:rPr>
      <w:rFonts w:asciiTheme="majorHAnsi" w:eastAsiaTheme="majorEastAsia" w:hAnsiTheme="majorHAnsi" w:cstheme="majorBidi"/>
      <w:b/>
      <w:bCs/>
      <w:color w:val="577B2E" w:themeColor="accent1"/>
      <w:sz w:val="26"/>
      <w:szCs w:val="26"/>
      <w:lang w:eastAsia="de-DE"/>
    </w:rPr>
  </w:style>
  <w:style w:type="paragraph" w:styleId="Titel">
    <w:name w:val="Title"/>
    <w:basedOn w:val="Standard"/>
    <w:next w:val="Standard"/>
    <w:link w:val="TitelZchn"/>
    <w:uiPriority w:val="10"/>
    <w:qFormat/>
    <w:rsid w:val="00544F5F"/>
    <w:pPr>
      <w:pBdr>
        <w:bottom w:val="single" w:sz="8" w:space="4" w:color="577B2E"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uiPriority w:val="10"/>
    <w:rsid w:val="00544F5F"/>
    <w:rPr>
      <w:rFonts w:asciiTheme="majorHAnsi" w:eastAsiaTheme="majorEastAsia" w:hAnsiTheme="majorHAnsi" w:cstheme="majorBidi"/>
      <w:color w:val="17365D" w:themeColor="text2" w:themeShade="BF"/>
      <w:spacing w:val="5"/>
      <w:kern w:val="28"/>
      <w:sz w:val="52"/>
      <w:szCs w:val="52"/>
      <w:lang w:eastAsia="de-DE"/>
    </w:rPr>
  </w:style>
  <w:style w:type="table" w:styleId="Tabellenraster">
    <w:name w:val="Table Grid"/>
    <w:basedOn w:val="NormaleTabelle"/>
    <w:uiPriority w:val="39"/>
    <w:rsid w:val="0090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44F5F"/>
    <w:pPr>
      <w:keepNext/>
      <w:keepLines/>
      <w:spacing w:before="200" w:after="0" w:line="240" w:lineRule="auto"/>
      <w:outlineLvl w:val="1"/>
    </w:pPr>
    <w:rPr>
      <w:rFonts w:asciiTheme="majorHAnsi" w:eastAsiaTheme="majorEastAsia" w:hAnsiTheme="majorHAnsi" w:cstheme="majorBidi"/>
      <w:b/>
      <w:bCs/>
      <w:color w:val="577B2E"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51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512E"/>
    <w:rPr>
      <w:rFonts w:ascii="Tahoma" w:hAnsi="Tahoma" w:cs="Tahoma"/>
      <w:sz w:val="16"/>
      <w:szCs w:val="16"/>
    </w:rPr>
  </w:style>
  <w:style w:type="character" w:customStyle="1" w:styleId="berschrift2Zchn">
    <w:name w:val="Überschrift 2 Zchn"/>
    <w:basedOn w:val="Absatz-Standardschriftart"/>
    <w:link w:val="berschrift2"/>
    <w:uiPriority w:val="9"/>
    <w:semiHidden/>
    <w:rsid w:val="00544F5F"/>
    <w:rPr>
      <w:rFonts w:asciiTheme="majorHAnsi" w:eastAsiaTheme="majorEastAsia" w:hAnsiTheme="majorHAnsi" w:cstheme="majorBidi"/>
      <w:b/>
      <w:bCs/>
      <w:color w:val="577B2E" w:themeColor="accent1"/>
      <w:sz w:val="26"/>
      <w:szCs w:val="26"/>
      <w:lang w:eastAsia="de-DE"/>
    </w:rPr>
  </w:style>
  <w:style w:type="paragraph" w:styleId="Titel">
    <w:name w:val="Title"/>
    <w:basedOn w:val="Standard"/>
    <w:next w:val="Standard"/>
    <w:link w:val="TitelZchn"/>
    <w:uiPriority w:val="10"/>
    <w:qFormat/>
    <w:rsid w:val="00544F5F"/>
    <w:pPr>
      <w:pBdr>
        <w:bottom w:val="single" w:sz="8" w:space="4" w:color="577B2E"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uiPriority w:val="10"/>
    <w:rsid w:val="00544F5F"/>
    <w:rPr>
      <w:rFonts w:asciiTheme="majorHAnsi" w:eastAsiaTheme="majorEastAsia" w:hAnsiTheme="majorHAnsi" w:cstheme="majorBidi"/>
      <w:color w:val="17365D" w:themeColor="text2" w:themeShade="BF"/>
      <w:spacing w:val="5"/>
      <w:kern w:val="28"/>
      <w:sz w:val="52"/>
      <w:szCs w:val="52"/>
      <w:lang w:eastAsia="de-DE"/>
    </w:rPr>
  </w:style>
  <w:style w:type="table" w:styleId="Tabellenraster">
    <w:name w:val="Table Grid"/>
    <w:basedOn w:val="NormaleTabelle"/>
    <w:uiPriority w:val="39"/>
    <w:rsid w:val="0090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1F497D"/>
      </a:dk2>
      <a:lt2>
        <a:srgbClr val="EEECE1"/>
      </a:lt2>
      <a:accent1>
        <a:srgbClr val="577B2E"/>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Schmid Martin</cp:lastModifiedBy>
  <cp:revision>2</cp:revision>
  <cp:lastPrinted>2015-10-08T11:37:00Z</cp:lastPrinted>
  <dcterms:created xsi:type="dcterms:W3CDTF">2015-10-27T10:46:00Z</dcterms:created>
  <dcterms:modified xsi:type="dcterms:W3CDTF">2015-10-27T10:46:00Z</dcterms:modified>
</cp:coreProperties>
</file>